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99" w:rsidRPr="004E48B4" w:rsidRDefault="009C3799" w:rsidP="009C379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9C3799" w:rsidRDefault="009C3799" w:rsidP="009C3799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9C3799" w:rsidRDefault="009C3799" w:rsidP="009C3799">
      <w:pPr>
        <w:ind w:firstLine="567"/>
        <w:jc w:val="center"/>
        <w:rPr>
          <w:b/>
          <w:sz w:val="26"/>
          <w:szCs w:val="26"/>
        </w:rPr>
      </w:pPr>
    </w:p>
    <w:p w:rsidR="009C3799" w:rsidRDefault="009C3799" w:rsidP="009C3799">
      <w:pPr>
        <w:ind w:firstLine="567"/>
        <w:jc w:val="center"/>
        <w:rPr>
          <w:b/>
          <w:sz w:val="26"/>
          <w:szCs w:val="26"/>
        </w:rPr>
      </w:pPr>
    </w:p>
    <w:p w:rsidR="009C3799" w:rsidRDefault="009C3799" w:rsidP="009C3799">
      <w:pPr>
        <w:jc w:val="center"/>
        <w:rPr>
          <w:b/>
          <w:bCs/>
          <w:sz w:val="24"/>
          <w:szCs w:val="24"/>
        </w:rPr>
      </w:pPr>
      <w:r w:rsidRPr="009C3799">
        <w:rPr>
          <w:b/>
          <w:bCs/>
          <w:sz w:val="24"/>
          <w:szCs w:val="24"/>
        </w:rPr>
        <w:t>Лак в асортимент</w:t>
      </w:r>
    </w:p>
    <w:p w:rsidR="009C3799" w:rsidRPr="00D11948" w:rsidRDefault="009C3799" w:rsidP="009C3799">
      <w:pPr>
        <w:jc w:val="center"/>
        <w:rPr>
          <w:sz w:val="27"/>
          <w:szCs w:val="27"/>
        </w:rPr>
      </w:pPr>
    </w:p>
    <w:p w:rsidR="009C3799" w:rsidRPr="004E48B4" w:rsidRDefault="009C3799" w:rsidP="009C3799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Pr="009C3799">
        <w:rPr>
          <w:b/>
          <w:bCs/>
          <w:sz w:val="24"/>
          <w:szCs w:val="24"/>
        </w:rPr>
        <w:t>44820000-4 «Лаки»</w:t>
      </w:r>
      <w:r>
        <w:rPr>
          <w:b/>
          <w:bCs/>
          <w:sz w:val="24"/>
          <w:szCs w:val="24"/>
        </w:rPr>
        <w:t>)</w:t>
      </w:r>
    </w:p>
    <w:p w:rsidR="009C3799" w:rsidRDefault="009C3799" w:rsidP="009C3799">
      <w:pPr>
        <w:ind w:firstLine="567"/>
        <w:jc w:val="center"/>
        <w:rPr>
          <w:sz w:val="26"/>
          <w:szCs w:val="26"/>
        </w:rPr>
      </w:pPr>
    </w:p>
    <w:p w:rsidR="009C3799" w:rsidRPr="00E1501A" w:rsidRDefault="009C3799" w:rsidP="009C3799">
      <w:pPr>
        <w:ind w:firstLine="567"/>
        <w:jc w:val="center"/>
        <w:rPr>
          <w:sz w:val="16"/>
          <w:szCs w:val="16"/>
        </w:rPr>
      </w:pPr>
    </w:p>
    <w:p w:rsidR="009C3799" w:rsidRDefault="009C3799" w:rsidP="009C3799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>Закупівля здійснюється з метою</w:t>
      </w:r>
      <w:r>
        <w:rPr>
          <w:sz w:val="26"/>
          <w:szCs w:val="26"/>
        </w:rPr>
        <w:t xml:space="preserve"> проведення</w:t>
      </w:r>
      <w:r w:rsidRPr="00762FFB">
        <w:rPr>
          <w:sz w:val="26"/>
          <w:szCs w:val="26"/>
        </w:rPr>
        <w:t xml:space="preserve"> </w:t>
      </w:r>
      <w:r w:rsidRPr="009C3799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9C3799">
        <w:rPr>
          <w:sz w:val="26"/>
          <w:szCs w:val="26"/>
        </w:rPr>
        <w:t>експлуатаційн</w:t>
      </w:r>
      <w:r>
        <w:rPr>
          <w:sz w:val="26"/>
          <w:szCs w:val="26"/>
        </w:rPr>
        <w:t>им</w:t>
      </w:r>
      <w:r w:rsidRPr="009C3799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ом</w:t>
      </w:r>
      <w:r w:rsidRPr="009C3799">
        <w:rPr>
          <w:sz w:val="26"/>
          <w:szCs w:val="26"/>
        </w:rPr>
        <w:t xml:space="preserve"> </w:t>
      </w:r>
      <w:r>
        <w:rPr>
          <w:sz w:val="26"/>
          <w:szCs w:val="26"/>
        </w:rPr>
        <w:t>УАБ ГФД КМУ</w:t>
      </w:r>
      <w:r w:rsidRPr="00E346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поточних ремонтів </w:t>
      </w:r>
      <w:r w:rsidRPr="00D379E2">
        <w:rPr>
          <w:sz w:val="26"/>
          <w:szCs w:val="26"/>
        </w:rPr>
        <w:t>адмінбудівлі</w:t>
      </w:r>
      <w:r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за адресою м. Київ, вул. Михайла Грушевського, 12/2</w:t>
      </w:r>
    </w:p>
    <w:p w:rsidR="009C3799" w:rsidRDefault="009C3799" w:rsidP="009C3799">
      <w:pPr>
        <w:ind w:firstLine="851"/>
        <w:jc w:val="both"/>
        <w:rPr>
          <w:sz w:val="26"/>
          <w:szCs w:val="26"/>
        </w:rPr>
      </w:pP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Pr="009C3799">
        <w:rPr>
          <w:sz w:val="26"/>
          <w:szCs w:val="26"/>
          <w:u w:val="single"/>
        </w:rPr>
        <w:t>UA-2025-04-17-010253-a</w:t>
      </w:r>
      <w:r w:rsidRPr="004E48B4">
        <w:rPr>
          <w:sz w:val="26"/>
          <w:szCs w:val="26"/>
        </w:rPr>
        <w:t>.</w:t>
      </w: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Pr="009C3799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9C3799">
        <w:rPr>
          <w:sz w:val="26"/>
          <w:szCs w:val="26"/>
        </w:rPr>
        <w:t>експлуатаційн</w:t>
      </w:r>
      <w:r>
        <w:rPr>
          <w:sz w:val="26"/>
          <w:szCs w:val="26"/>
        </w:rPr>
        <w:t>ого</w:t>
      </w:r>
      <w:r w:rsidRPr="009C3799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у</w:t>
      </w:r>
      <w:r w:rsidRPr="00E346BB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9C3799" w:rsidRPr="004E48B4" w:rsidRDefault="009C3799" w:rsidP="009C3799">
      <w:pPr>
        <w:ind w:firstLine="851"/>
        <w:jc w:val="both"/>
        <w:rPr>
          <w:sz w:val="26"/>
          <w:szCs w:val="26"/>
        </w:rPr>
      </w:pPr>
    </w:p>
    <w:p w:rsidR="009C3799" w:rsidRPr="006E42D1" w:rsidRDefault="009C3799" w:rsidP="009C3799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Pr="009C3799">
        <w:rPr>
          <w:sz w:val="26"/>
          <w:szCs w:val="26"/>
        </w:rPr>
        <w:t>64 480,00</w:t>
      </w:r>
      <w:r w:rsidRPr="004E48B4">
        <w:rPr>
          <w:sz w:val="26"/>
          <w:szCs w:val="26"/>
        </w:rPr>
        <w:t xml:space="preserve"> грн з ПДВ.</w:t>
      </w:r>
    </w:p>
    <w:p w:rsidR="009C3799" w:rsidRDefault="009C3799" w:rsidP="009C3799">
      <w:pPr>
        <w:ind w:firstLine="567"/>
        <w:jc w:val="center"/>
        <w:rPr>
          <w:b/>
          <w:sz w:val="26"/>
          <w:szCs w:val="26"/>
        </w:rPr>
      </w:pPr>
    </w:p>
    <w:p w:rsidR="009C3799" w:rsidRDefault="009C3799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9C3799" w:rsidRDefault="009C3799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C3799"/>
    <w:rsid w:val="009D38DB"/>
    <w:rsid w:val="00A2434B"/>
    <w:rsid w:val="00A50B34"/>
    <w:rsid w:val="00A7315C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2B83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EB63-B6D0-4B1D-9BE3-56488C18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E241-AD0D-4F7E-8AE8-BE7BD143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2025-05-09T07:28:00Z</dcterms:created>
  <dcterms:modified xsi:type="dcterms:W3CDTF">2025-05-09T07:28:00Z</dcterms:modified>
</cp:coreProperties>
</file>