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273FD3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 xml:space="preserve">ехнічних та якісних характеристик предмета закупівлі, </w:t>
      </w:r>
    </w:p>
    <w:p w:rsidR="00E1501A" w:rsidRDefault="003C5146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розміру</w:t>
      </w:r>
      <w:r w:rsidR="00E80B09" w:rsidRPr="006E42D1">
        <w:rPr>
          <w:b/>
          <w:sz w:val="26"/>
          <w:szCs w:val="26"/>
        </w:rPr>
        <w:t xml:space="preserve"> бюджетного призначення, очікуваної вартості </w:t>
      </w:r>
      <w:r w:rsidR="00273FD3">
        <w:rPr>
          <w:b/>
          <w:sz w:val="26"/>
          <w:szCs w:val="26"/>
        </w:rPr>
        <w:br/>
      </w:r>
      <w:r w:rsidR="00E80B09" w:rsidRPr="006E42D1">
        <w:rPr>
          <w:b/>
          <w:sz w:val="26"/>
          <w:szCs w:val="26"/>
        </w:rPr>
        <w:t xml:space="preserve">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="00E80B09"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1A3211" w:rsidP="00F822B9">
      <w:pPr>
        <w:jc w:val="center"/>
        <w:rPr>
          <w:b/>
          <w:bCs/>
          <w:sz w:val="24"/>
          <w:szCs w:val="24"/>
        </w:rPr>
      </w:pPr>
      <w:r w:rsidRPr="001A3211">
        <w:rPr>
          <w:b/>
          <w:bCs/>
          <w:sz w:val="24"/>
          <w:szCs w:val="24"/>
        </w:rPr>
        <w:t>Комплектуючі та запасні частини до ПК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A843C9" w:rsidRPr="00A843C9">
        <w:rPr>
          <w:b/>
          <w:bCs/>
          <w:sz w:val="24"/>
          <w:szCs w:val="24"/>
        </w:rPr>
        <w:t>30230000-0 «Комп'ютерне обладнання»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8B7827" w:rsidRPr="004E48B4" w:rsidRDefault="008B7827" w:rsidP="00A843C9">
      <w:pPr>
        <w:ind w:firstLine="851"/>
        <w:jc w:val="both"/>
        <w:rPr>
          <w:sz w:val="26"/>
          <w:szCs w:val="26"/>
        </w:rPr>
      </w:pPr>
      <w:r w:rsidRPr="00762FFB">
        <w:rPr>
          <w:sz w:val="26"/>
          <w:szCs w:val="26"/>
        </w:rPr>
        <w:t>Закупівля здійснюється з метою</w:t>
      </w:r>
      <w:r w:rsidR="00A843C9">
        <w:rPr>
          <w:sz w:val="26"/>
          <w:szCs w:val="26"/>
        </w:rPr>
        <w:t xml:space="preserve"> забезпечення</w:t>
      </w:r>
      <w:r w:rsidRPr="00762FFB">
        <w:rPr>
          <w:sz w:val="26"/>
          <w:szCs w:val="26"/>
        </w:rPr>
        <w:t xml:space="preserve"> </w:t>
      </w:r>
      <w:r w:rsidR="00A843C9">
        <w:rPr>
          <w:sz w:val="26"/>
          <w:szCs w:val="26"/>
        </w:rPr>
        <w:t xml:space="preserve">безперебійної роботи комп’ютерної техніки співробітників </w:t>
      </w:r>
      <w:r w:rsidR="00A843C9" w:rsidRPr="004E48B4">
        <w:rPr>
          <w:sz w:val="26"/>
          <w:szCs w:val="26"/>
        </w:rPr>
        <w:t>Управління адміністративних будинків Господарсько-фінансового департаменту Секретаріату Кабінету Міністрів України</w:t>
      </w:r>
      <w:r w:rsidR="00A843C9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Замовник</w:t>
      </w:r>
      <w:r w:rsidRPr="004E48B4">
        <w:rPr>
          <w:sz w:val="26"/>
          <w:szCs w:val="26"/>
        </w:rPr>
        <w:t>: Управління адміністративних будинків Господарсько-фінансового департаменту Секретаріату Кабінету Міністрів України.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Вид процедури</w:t>
      </w:r>
      <w:r w:rsidRPr="004E48B4">
        <w:rPr>
          <w:sz w:val="26"/>
          <w:szCs w:val="26"/>
        </w:rPr>
        <w:t>: відкриті торги з особливостями.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Ідентифікатор закупівлі</w:t>
      </w:r>
      <w:r w:rsidRPr="004E48B4">
        <w:rPr>
          <w:sz w:val="26"/>
          <w:szCs w:val="26"/>
        </w:rPr>
        <w:t xml:space="preserve">: </w:t>
      </w:r>
      <w:r w:rsidR="001A3211" w:rsidRPr="001A3211">
        <w:rPr>
          <w:sz w:val="26"/>
          <w:szCs w:val="26"/>
          <w:u w:val="single"/>
        </w:rPr>
        <w:t>UA-2025-11-11-009764-a</w:t>
      </w:r>
      <w:r w:rsidRPr="004E48B4">
        <w:rPr>
          <w:sz w:val="26"/>
          <w:szCs w:val="26"/>
        </w:rPr>
        <w:t>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Технічні та якісні характеристики предмета закупівлі</w:t>
      </w:r>
      <w:r w:rsidRPr="008B7827">
        <w:rPr>
          <w:sz w:val="26"/>
          <w:szCs w:val="26"/>
        </w:rPr>
        <w:t xml:space="preserve">: Технічні та якісні характеристики предмета закупівлі визначаються потребами </w:t>
      </w:r>
      <w:r w:rsidR="00023AD0" w:rsidRPr="00023AD0">
        <w:rPr>
          <w:sz w:val="26"/>
          <w:szCs w:val="26"/>
        </w:rPr>
        <w:t>відділу зв’язку, телерадіосистем та спецавтоматики</w:t>
      </w:r>
      <w:r w:rsidRPr="008B7827">
        <w:rPr>
          <w:sz w:val="26"/>
          <w:szCs w:val="26"/>
        </w:rPr>
        <w:t xml:space="preserve"> 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8B7827" w:rsidRPr="004E48B4" w:rsidRDefault="008B7827" w:rsidP="008B7827">
      <w:pPr>
        <w:ind w:firstLine="851"/>
        <w:jc w:val="both"/>
        <w:rPr>
          <w:sz w:val="26"/>
          <w:szCs w:val="26"/>
        </w:rPr>
      </w:pPr>
    </w:p>
    <w:p w:rsidR="008B7827" w:rsidRPr="006E42D1" w:rsidRDefault="008B7827" w:rsidP="008B7827">
      <w:pPr>
        <w:ind w:firstLine="851"/>
        <w:jc w:val="both"/>
        <w:rPr>
          <w:sz w:val="26"/>
          <w:szCs w:val="26"/>
        </w:rPr>
      </w:pPr>
      <w:r w:rsidRPr="001C79E4">
        <w:rPr>
          <w:b/>
          <w:sz w:val="26"/>
          <w:szCs w:val="26"/>
        </w:rPr>
        <w:t>Очікувана вартість/розмір бюджетного призначення предмета закупівлі</w:t>
      </w:r>
      <w:r w:rsidRPr="004E48B4">
        <w:rPr>
          <w:sz w:val="26"/>
          <w:szCs w:val="26"/>
        </w:rPr>
        <w:t xml:space="preserve">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2025 рік і складає </w:t>
      </w:r>
      <w:r w:rsidR="001A3211" w:rsidRPr="001A3211">
        <w:rPr>
          <w:sz w:val="26"/>
          <w:szCs w:val="26"/>
        </w:rPr>
        <w:t>64 260,00</w:t>
      </w:r>
      <w:bookmarkStart w:id="0" w:name="_GoBack"/>
      <w:bookmarkEnd w:id="0"/>
      <w:r w:rsidRPr="004E48B4">
        <w:rPr>
          <w:sz w:val="26"/>
          <w:szCs w:val="26"/>
        </w:rPr>
        <w:t xml:space="preserve"> грн з ПДВ.</w:t>
      </w:r>
    </w:p>
    <w:p w:rsidR="008B7827" w:rsidRDefault="008B7827" w:rsidP="00426BFC">
      <w:pPr>
        <w:rPr>
          <w:sz w:val="26"/>
          <w:szCs w:val="26"/>
          <w:u w:val="single"/>
        </w:rPr>
      </w:pPr>
    </w:p>
    <w:sectPr w:rsidR="008B7827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23AD0"/>
    <w:rsid w:val="00030E4E"/>
    <w:rsid w:val="000669A3"/>
    <w:rsid w:val="00076E06"/>
    <w:rsid w:val="000B355F"/>
    <w:rsid w:val="000F38C4"/>
    <w:rsid w:val="001011A7"/>
    <w:rsid w:val="00112C3A"/>
    <w:rsid w:val="001263B2"/>
    <w:rsid w:val="001706F9"/>
    <w:rsid w:val="00170827"/>
    <w:rsid w:val="00173A86"/>
    <w:rsid w:val="00195737"/>
    <w:rsid w:val="001A3211"/>
    <w:rsid w:val="001C79E4"/>
    <w:rsid w:val="001D369F"/>
    <w:rsid w:val="001E244F"/>
    <w:rsid w:val="00215CDC"/>
    <w:rsid w:val="00222EDD"/>
    <w:rsid w:val="002253E4"/>
    <w:rsid w:val="00234AA0"/>
    <w:rsid w:val="0024658C"/>
    <w:rsid w:val="00273FD3"/>
    <w:rsid w:val="002769A7"/>
    <w:rsid w:val="002D05B7"/>
    <w:rsid w:val="002F3A4C"/>
    <w:rsid w:val="00311A87"/>
    <w:rsid w:val="003865B6"/>
    <w:rsid w:val="003A619B"/>
    <w:rsid w:val="003C5146"/>
    <w:rsid w:val="003D4D3D"/>
    <w:rsid w:val="00426BFC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C739E"/>
    <w:rsid w:val="005D6EFC"/>
    <w:rsid w:val="005E545F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0B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B7827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1438C"/>
    <w:rsid w:val="00A2434B"/>
    <w:rsid w:val="00A50B34"/>
    <w:rsid w:val="00A7367C"/>
    <w:rsid w:val="00A755DE"/>
    <w:rsid w:val="00A7682D"/>
    <w:rsid w:val="00A7701C"/>
    <w:rsid w:val="00A843C9"/>
    <w:rsid w:val="00A86DFD"/>
    <w:rsid w:val="00A91A1F"/>
    <w:rsid w:val="00AC7256"/>
    <w:rsid w:val="00AD11FA"/>
    <w:rsid w:val="00B06E50"/>
    <w:rsid w:val="00B31150"/>
    <w:rsid w:val="00B37F09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B5BE8"/>
    <w:rsid w:val="00CF3F27"/>
    <w:rsid w:val="00D23DCD"/>
    <w:rsid w:val="00D340ED"/>
    <w:rsid w:val="00D34522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4C23"/>
    <w:rsid w:val="00E1501A"/>
    <w:rsid w:val="00E4514A"/>
    <w:rsid w:val="00E50578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A3730E-41F1-4F04-B59C-A0BB174A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0DAD1-4110-4093-9BE4-522AC4C8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22</cp:revision>
  <cp:lastPrinted>2022-02-16T14:32:00Z</cp:lastPrinted>
  <dcterms:created xsi:type="dcterms:W3CDTF">2024-04-09T11:07:00Z</dcterms:created>
  <dcterms:modified xsi:type="dcterms:W3CDTF">2025-11-11T11:58:00Z</dcterms:modified>
</cp:coreProperties>
</file>