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342983" w:rsidP="00F822B9">
      <w:pPr>
        <w:jc w:val="center"/>
        <w:rPr>
          <w:b/>
          <w:bCs/>
          <w:sz w:val="24"/>
          <w:szCs w:val="24"/>
        </w:rPr>
      </w:pPr>
      <w:r w:rsidRPr="00342983">
        <w:rPr>
          <w:b/>
          <w:bCs/>
          <w:sz w:val="24"/>
          <w:szCs w:val="24"/>
        </w:rPr>
        <w:t>Електромагнітний клапан, клапан запобіжний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F63F7" w:rsidRPr="005F63F7">
        <w:rPr>
          <w:b/>
          <w:sz w:val="24"/>
          <w:szCs w:val="24"/>
        </w:rPr>
        <w:t>42130000-9 Арматура трубопровідна: крани, вентилі, клапани та подібні пристрої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342983" w:rsidRPr="00342983">
        <w:rPr>
          <w:sz w:val="24"/>
          <w:szCs w:val="24"/>
        </w:rPr>
        <w:t>UA-2025-10-08-010124-a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342983" w:rsidRPr="00342983">
        <w:rPr>
          <w:sz w:val="24"/>
          <w:szCs w:val="24"/>
        </w:rPr>
        <w:t>14</w:t>
      </w:r>
      <w:r w:rsidR="00342983">
        <w:rPr>
          <w:sz w:val="24"/>
          <w:szCs w:val="24"/>
          <w:lang w:val="en-US"/>
        </w:rPr>
        <w:t> </w:t>
      </w:r>
      <w:bookmarkStart w:id="0" w:name="_GoBack"/>
      <w:bookmarkEnd w:id="0"/>
      <w:r w:rsidR="00342983" w:rsidRPr="00342983">
        <w:rPr>
          <w:sz w:val="24"/>
          <w:szCs w:val="24"/>
        </w:rPr>
        <w:t>510,00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42983"/>
    <w:rsid w:val="003865B6"/>
    <w:rsid w:val="00397094"/>
    <w:rsid w:val="003A619B"/>
    <w:rsid w:val="003C5146"/>
    <w:rsid w:val="003D4D3D"/>
    <w:rsid w:val="003F7E24"/>
    <w:rsid w:val="00437525"/>
    <w:rsid w:val="004425ED"/>
    <w:rsid w:val="004451DC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E7D9F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5382A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A3A0-592A-4916-9983-FA14EEE3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25</cp:revision>
  <cp:lastPrinted>2025-02-04T07:54:00Z</cp:lastPrinted>
  <dcterms:created xsi:type="dcterms:W3CDTF">2024-11-21T11:58:00Z</dcterms:created>
  <dcterms:modified xsi:type="dcterms:W3CDTF">2025-10-08T12:00:00Z</dcterms:modified>
</cp:coreProperties>
</file>