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8B4" w:rsidRPr="004E48B4" w:rsidRDefault="004E48B4" w:rsidP="009E2F54">
      <w:pPr>
        <w:jc w:val="center"/>
        <w:rPr>
          <w:b/>
          <w:sz w:val="26"/>
          <w:szCs w:val="26"/>
        </w:rPr>
      </w:pPr>
      <w:bookmarkStart w:id="0" w:name="_GoBack"/>
      <w:bookmarkEnd w:id="0"/>
      <w:r w:rsidRPr="004E48B4">
        <w:rPr>
          <w:b/>
          <w:sz w:val="26"/>
          <w:szCs w:val="26"/>
        </w:rPr>
        <w:t xml:space="preserve">ОБҐРУНТУВАННЯ </w:t>
      </w:r>
    </w:p>
    <w:p w:rsidR="00E1501A" w:rsidRDefault="004E48B4" w:rsidP="004E48B4">
      <w:pPr>
        <w:ind w:firstLine="567"/>
        <w:jc w:val="center"/>
        <w:rPr>
          <w:b/>
          <w:sz w:val="26"/>
          <w:szCs w:val="26"/>
        </w:rPr>
      </w:pPr>
      <w:r w:rsidRPr="004E48B4">
        <w:rPr>
          <w:b/>
          <w:sz w:val="26"/>
          <w:szCs w:val="26"/>
        </w:rPr>
        <w:t>технічних та якісних характеристик предмета закупівлі, розміру бюджетного призначення, очікуваної вартості щодо закупівлі товарів, робіт та послуг</w:t>
      </w: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F822B9" w:rsidRDefault="00803FDC" w:rsidP="00F822B9">
      <w:pPr>
        <w:jc w:val="center"/>
        <w:rPr>
          <w:b/>
          <w:bCs/>
          <w:sz w:val="24"/>
          <w:szCs w:val="24"/>
        </w:rPr>
      </w:pPr>
      <w:r w:rsidRPr="00803FDC">
        <w:rPr>
          <w:b/>
          <w:bCs/>
          <w:sz w:val="24"/>
          <w:szCs w:val="24"/>
        </w:rPr>
        <w:t>Замок навісний</w:t>
      </w:r>
    </w:p>
    <w:p w:rsidR="00F822B9" w:rsidRPr="00D11948" w:rsidRDefault="00F822B9" w:rsidP="00F822B9">
      <w:pPr>
        <w:jc w:val="center"/>
        <w:rPr>
          <w:sz w:val="27"/>
          <w:szCs w:val="27"/>
        </w:rPr>
      </w:pPr>
    </w:p>
    <w:p w:rsidR="00BD2E90" w:rsidRPr="004E48B4" w:rsidRDefault="004E48B4" w:rsidP="00547632">
      <w:pPr>
        <w:jc w:val="center"/>
        <w:rPr>
          <w:b/>
          <w:bCs/>
          <w:sz w:val="24"/>
          <w:szCs w:val="24"/>
          <w:lang w:val="en-US"/>
        </w:rPr>
      </w:pPr>
      <w:r w:rsidRPr="004E48B4">
        <w:rPr>
          <w:b/>
          <w:sz w:val="24"/>
          <w:szCs w:val="24"/>
        </w:rPr>
        <w:t xml:space="preserve">(згідно з ДК 021:2015 код </w:t>
      </w:r>
      <w:r w:rsidR="00803FDC" w:rsidRPr="00803FDC">
        <w:rPr>
          <w:b/>
          <w:bCs/>
          <w:sz w:val="24"/>
          <w:szCs w:val="24"/>
        </w:rPr>
        <w:t>44520000-1 «Замки, ключі та петлі»</w:t>
      </w:r>
      <w:r>
        <w:rPr>
          <w:b/>
          <w:bCs/>
          <w:sz w:val="24"/>
          <w:szCs w:val="24"/>
          <w:lang w:val="en-US"/>
        </w:rPr>
        <w:t>)</w:t>
      </w:r>
    </w:p>
    <w:p w:rsidR="003C5146" w:rsidRDefault="003C5146" w:rsidP="00E1501A">
      <w:pPr>
        <w:ind w:firstLine="567"/>
        <w:jc w:val="center"/>
        <w:rPr>
          <w:sz w:val="26"/>
          <w:szCs w:val="26"/>
        </w:rPr>
      </w:pPr>
    </w:p>
    <w:p w:rsidR="00E1501A" w:rsidRPr="00E1501A" w:rsidRDefault="00E1501A" w:rsidP="00E1501A">
      <w:pPr>
        <w:ind w:firstLine="567"/>
        <w:jc w:val="center"/>
        <w:rPr>
          <w:sz w:val="16"/>
          <w:szCs w:val="16"/>
        </w:rPr>
      </w:pPr>
    </w:p>
    <w:p w:rsidR="004E48B4" w:rsidRPr="004E48B4" w:rsidRDefault="004E48B4" w:rsidP="00803FDC">
      <w:pPr>
        <w:ind w:firstLine="851"/>
        <w:jc w:val="both"/>
        <w:rPr>
          <w:sz w:val="26"/>
          <w:szCs w:val="26"/>
        </w:rPr>
      </w:pPr>
      <w:r w:rsidRPr="004E48B4">
        <w:rPr>
          <w:sz w:val="26"/>
          <w:szCs w:val="26"/>
        </w:rPr>
        <w:t>Закупівля здійснюється з метою належного утримання</w:t>
      </w:r>
      <w:r>
        <w:rPr>
          <w:sz w:val="26"/>
          <w:szCs w:val="26"/>
        </w:rPr>
        <w:t xml:space="preserve"> </w:t>
      </w:r>
      <w:r w:rsidR="00803FDC" w:rsidRPr="00803FDC">
        <w:rPr>
          <w:sz w:val="26"/>
          <w:szCs w:val="26"/>
        </w:rPr>
        <w:t>відділ</w:t>
      </w:r>
      <w:r w:rsidR="00803FDC">
        <w:rPr>
          <w:sz w:val="26"/>
          <w:szCs w:val="26"/>
        </w:rPr>
        <w:t>ом</w:t>
      </w:r>
      <w:r w:rsidR="00803FDC">
        <w:rPr>
          <w:sz w:val="26"/>
          <w:szCs w:val="26"/>
          <w:lang w:val="en-US"/>
        </w:rPr>
        <w:t xml:space="preserve"> </w:t>
      </w:r>
      <w:r w:rsidR="00803FDC" w:rsidRPr="00803FDC">
        <w:rPr>
          <w:sz w:val="26"/>
          <w:szCs w:val="26"/>
        </w:rPr>
        <w:t>утримання подвір’я та будівель</w:t>
      </w:r>
      <w:r w:rsidRPr="00803FDC">
        <w:rPr>
          <w:sz w:val="26"/>
          <w:szCs w:val="26"/>
        </w:rPr>
        <w:t xml:space="preserve"> </w:t>
      </w:r>
      <w:r w:rsidRPr="004E48B4">
        <w:rPr>
          <w:sz w:val="26"/>
          <w:szCs w:val="26"/>
        </w:rPr>
        <w:t>адмінбудівлі за адресою м. Київ, вул. Михайла Грушевського, 12/2.</w:t>
      </w:r>
    </w:p>
    <w:p w:rsidR="004E48B4" w:rsidRPr="004E48B4" w:rsidRDefault="004E48B4" w:rsidP="004E48B4">
      <w:pPr>
        <w:ind w:firstLine="851"/>
        <w:jc w:val="both"/>
        <w:rPr>
          <w:sz w:val="26"/>
          <w:szCs w:val="26"/>
        </w:rPr>
      </w:pPr>
    </w:p>
    <w:p w:rsidR="004E48B4" w:rsidRPr="004E48B4" w:rsidRDefault="004E48B4" w:rsidP="004E48B4">
      <w:pPr>
        <w:ind w:firstLine="851"/>
        <w:jc w:val="both"/>
        <w:rPr>
          <w:sz w:val="26"/>
          <w:szCs w:val="26"/>
        </w:rPr>
      </w:pPr>
      <w:r w:rsidRPr="004E48B4">
        <w:rPr>
          <w:sz w:val="26"/>
          <w:szCs w:val="26"/>
        </w:rPr>
        <w:t>Замовник: Управління адміністративних будинків Господарсько-фінансового департаменту Секретаріату Кабінету Міністрів України.</w:t>
      </w:r>
    </w:p>
    <w:p w:rsidR="004E48B4" w:rsidRPr="004E48B4" w:rsidRDefault="004E48B4" w:rsidP="004E48B4">
      <w:pPr>
        <w:ind w:firstLine="851"/>
        <w:jc w:val="both"/>
        <w:rPr>
          <w:sz w:val="26"/>
          <w:szCs w:val="26"/>
        </w:rPr>
      </w:pPr>
    </w:p>
    <w:p w:rsidR="004E48B4" w:rsidRPr="004E48B4" w:rsidRDefault="004E48B4" w:rsidP="004E48B4">
      <w:pPr>
        <w:ind w:firstLine="851"/>
        <w:jc w:val="both"/>
        <w:rPr>
          <w:sz w:val="26"/>
          <w:szCs w:val="26"/>
        </w:rPr>
      </w:pPr>
      <w:r w:rsidRPr="004E48B4">
        <w:rPr>
          <w:sz w:val="26"/>
          <w:szCs w:val="26"/>
        </w:rPr>
        <w:t>Вид процедури: відкриті торги з особливостями.</w:t>
      </w:r>
    </w:p>
    <w:p w:rsidR="004E48B4" w:rsidRPr="004E48B4" w:rsidRDefault="004E48B4" w:rsidP="004E48B4">
      <w:pPr>
        <w:ind w:firstLine="851"/>
        <w:jc w:val="both"/>
        <w:rPr>
          <w:sz w:val="26"/>
          <w:szCs w:val="26"/>
        </w:rPr>
      </w:pPr>
    </w:p>
    <w:p w:rsidR="004E48B4" w:rsidRPr="004E48B4" w:rsidRDefault="004E48B4" w:rsidP="004E48B4">
      <w:pPr>
        <w:ind w:firstLine="851"/>
        <w:jc w:val="both"/>
        <w:rPr>
          <w:sz w:val="26"/>
          <w:szCs w:val="26"/>
        </w:rPr>
      </w:pPr>
      <w:r w:rsidRPr="004E48B4">
        <w:rPr>
          <w:sz w:val="26"/>
          <w:szCs w:val="26"/>
        </w:rPr>
        <w:t xml:space="preserve">Ідентифікатор закупівлі: </w:t>
      </w:r>
      <w:r w:rsidR="00803FDC" w:rsidRPr="00803FDC">
        <w:rPr>
          <w:sz w:val="26"/>
          <w:szCs w:val="26"/>
          <w:u w:val="single"/>
        </w:rPr>
        <w:t>UA-2025-03-07-007527-a</w:t>
      </w:r>
      <w:r w:rsidRPr="004E48B4">
        <w:rPr>
          <w:sz w:val="26"/>
          <w:szCs w:val="26"/>
        </w:rPr>
        <w:t>.</w:t>
      </w:r>
    </w:p>
    <w:p w:rsidR="004E48B4" w:rsidRPr="004E48B4" w:rsidRDefault="004E48B4" w:rsidP="004E48B4">
      <w:pPr>
        <w:ind w:firstLine="851"/>
        <w:jc w:val="both"/>
        <w:rPr>
          <w:sz w:val="26"/>
          <w:szCs w:val="26"/>
        </w:rPr>
      </w:pPr>
    </w:p>
    <w:p w:rsidR="004E48B4" w:rsidRPr="004E48B4" w:rsidRDefault="004E48B4" w:rsidP="00803FDC">
      <w:pPr>
        <w:ind w:firstLine="851"/>
        <w:jc w:val="both"/>
        <w:rPr>
          <w:sz w:val="26"/>
          <w:szCs w:val="26"/>
        </w:rPr>
      </w:pPr>
      <w:r w:rsidRPr="004E48B4">
        <w:rPr>
          <w:sz w:val="26"/>
          <w:szCs w:val="26"/>
        </w:rPr>
        <w:t xml:space="preserve">Технічні та якісні характеристики предмета закупівлі: Технічні та якісні характеристики предмета закупівлі визначаються потребами </w:t>
      </w:r>
      <w:r w:rsidR="00803FDC" w:rsidRPr="00803FDC">
        <w:rPr>
          <w:sz w:val="26"/>
          <w:szCs w:val="26"/>
        </w:rPr>
        <w:t>відділу</w:t>
      </w:r>
      <w:r w:rsidR="00803FDC">
        <w:rPr>
          <w:sz w:val="26"/>
          <w:szCs w:val="26"/>
        </w:rPr>
        <w:t xml:space="preserve"> </w:t>
      </w:r>
      <w:r w:rsidR="00803FDC" w:rsidRPr="00803FDC">
        <w:rPr>
          <w:sz w:val="26"/>
          <w:szCs w:val="26"/>
        </w:rPr>
        <w:t>утримання подвір’я та будівель</w:t>
      </w:r>
      <w:r w:rsidRPr="00803FDC">
        <w:rPr>
          <w:sz w:val="26"/>
          <w:szCs w:val="26"/>
        </w:rPr>
        <w:t xml:space="preserve"> </w:t>
      </w:r>
      <w:r w:rsidRPr="004E48B4">
        <w:rPr>
          <w:sz w:val="26"/>
          <w:szCs w:val="26"/>
        </w:rPr>
        <w:t>УАБ ГФД КМУ і зазначаються у відповідному додатку до тендерної документації, де конкретизуються вимоги до предмета закупівлі.</w:t>
      </w:r>
    </w:p>
    <w:p w:rsidR="004E48B4" w:rsidRPr="004E48B4" w:rsidRDefault="004E48B4" w:rsidP="004E48B4">
      <w:pPr>
        <w:ind w:firstLine="851"/>
        <w:jc w:val="both"/>
        <w:rPr>
          <w:sz w:val="26"/>
          <w:szCs w:val="26"/>
        </w:rPr>
      </w:pPr>
    </w:p>
    <w:p w:rsidR="006F30A4" w:rsidRPr="006E42D1" w:rsidRDefault="004E48B4" w:rsidP="004E48B4">
      <w:pPr>
        <w:ind w:firstLine="851"/>
        <w:jc w:val="both"/>
        <w:rPr>
          <w:sz w:val="26"/>
          <w:szCs w:val="26"/>
        </w:rPr>
      </w:pPr>
      <w:r w:rsidRPr="004E48B4">
        <w:rPr>
          <w:sz w:val="26"/>
          <w:szCs w:val="26"/>
        </w:rPr>
        <w:t xml:space="preserve">Очікувана вартість/розмір бюджетного призначення предмета закупівлі: Очікувана вартість предмета закупівлі визначена, як середнє арифметичне від цінових пропозицій запропонованих учасниками ринку, в межах кошторисних призначень на 2025 рік і складає </w:t>
      </w:r>
      <w:r w:rsidR="00803FDC">
        <w:rPr>
          <w:sz w:val="26"/>
          <w:szCs w:val="26"/>
          <w:lang w:val="en-US"/>
        </w:rPr>
        <w:t>875</w:t>
      </w:r>
      <w:r w:rsidRPr="004E48B4">
        <w:rPr>
          <w:sz w:val="26"/>
          <w:szCs w:val="26"/>
        </w:rPr>
        <w:t>,00 грн з ПДВ.</w:t>
      </w:r>
    </w:p>
    <w:sectPr w:rsidR="006F30A4" w:rsidRPr="006E42D1" w:rsidSect="00767726">
      <w:pgSz w:w="11906" w:h="16838"/>
      <w:pgMar w:top="450" w:right="707" w:bottom="27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57904"/>
    <w:multiLevelType w:val="hybridMultilevel"/>
    <w:tmpl w:val="AB3457EE"/>
    <w:lvl w:ilvl="0" w:tplc="CEC60558">
      <w:numFmt w:val="bullet"/>
      <w:lvlText w:val="-"/>
      <w:lvlJc w:val="left"/>
      <w:pPr>
        <w:tabs>
          <w:tab w:val="num" w:pos="1320"/>
        </w:tabs>
        <w:ind w:left="1320" w:hanging="960"/>
      </w:pPr>
      <w:rPr>
        <w:rFonts w:ascii="New York" w:eastAsia="New York" w:hAnsi="New York" w:cs="New York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3947AB"/>
    <w:multiLevelType w:val="hybridMultilevel"/>
    <w:tmpl w:val="EFD212E0"/>
    <w:lvl w:ilvl="0" w:tplc="C9F2E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A86"/>
    <w:rsid w:val="00030E4E"/>
    <w:rsid w:val="00076E06"/>
    <w:rsid w:val="000F38C4"/>
    <w:rsid w:val="001011A7"/>
    <w:rsid w:val="001263B2"/>
    <w:rsid w:val="001616D5"/>
    <w:rsid w:val="001706F9"/>
    <w:rsid w:val="00170827"/>
    <w:rsid w:val="00173A86"/>
    <w:rsid w:val="00195737"/>
    <w:rsid w:val="001D369F"/>
    <w:rsid w:val="001E244F"/>
    <w:rsid w:val="00215CDC"/>
    <w:rsid w:val="00222EDD"/>
    <w:rsid w:val="002253E4"/>
    <w:rsid w:val="00234AA0"/>
    <w:rsid w:val="0024658C"/>
    <w:rsid w:val="002769A7"/>
    <w:rsid w:val="002D05B7"/>
    <w:rsid w:val="00311A87"/>
    <w:rsid w:val="003865B6"/>
    <w:rsid w:val="003A619B"/>
    <w:rsid w:val="003C5146"/>
    <w:rsid w:val="003D4D3D"/>
    <w:rsid w:val="00437525"/>
    <w:rsid w:val="004425ED"/>
    <w:rsid w:val="00471470"/>
    <w:rsid w:val="00483C6A"/>
    <w:rsid w:val="004B6BEC"/>
    <w:rsid w:val="004C1B21"/>
    <w:rsid w:val="004E0B03"/>
    <w:rsid w:val="004E48B4"/>
    <w:rsid w:val="004E737E"/>
    <w:rsid w:val="00537C63"/>
    <w:rsid w:val="00547632"/>
    <w:rsid w:val="00565D7B"/>
    <w:rsid w:val="005720CB"/>
    <w:rsid w:val="00586D4E"/>
    <w:rsid w:val="005B641F"/>
    <w:rsid w:val="005D6EFC"/>
    <w:rsid w:val="00622A6C"/>
    <w:rsid w:val="00636D9A"/>
    <w:rsid w:val="00652FAC"/>
    <w:rsid w:val="00677CF8"/>
    <w:rsid w:val="00682A20"/>
    <w:rsid w:val="006B4A46"/>
    <w:rsid w:val="006C3FAE"/>
    <w:rsid w:val="006D4D82"/>
    <w:rsid w:val="006E42D1"/>
    <w:rsid w:val="006F30A4"/>
    <w:rsid w:val="007214D1"/>
    <w:rsid w:val="0074236D"/>
    <w:rsid w:val="007431D2"/>
    <w:rsid w:val="00767726"/>
    <w:rsid w:val="00771D7C"/>
    <w:rsid w:val="00773F63"/>
    <w:rsid w:val="00783B31"/>
    <w:rsid w:val="007A3081"/>
    <w:rsid w:val="007D7BC4"/>
    <w:rsid w:val="007F6F23"/>
    <w:rsid w:val="00803FDC"/>
    <w:rsid w:val="0084531C"/>
    <w:rsid w:val="00862C02"/>
    <w:rsid w:val="00870EE4"/>
    <w:rsid w:val="008741DC"/>
    <w:rsid w:val="0087447A"/>
    <w:rsid w:val="0088499F"/>
    <w:rsid w:val="008C373C"/>
    <w:rsid w:val="008E6DD3"/>
    <w:rsid w:val="008F7F5F"/>
    <w:rsid w:val="009345EE"/>
    <w:rsid w:val="00966424"/>
    <w:rsid w:val="00971828"/>
    <w:rsid w:val="009C09B8"/>
    <w:rsid w:val="009D38DB"/>
    <w:rsid w:val="009E2F54"/>
    <w:rsid w:val="00A2434B"/>
    <w:rsid w:val="00A50B34"/>
    <w:rsid w:val="00A7367C"/>
    <w:rsid w:val="00A755DE"/>
    <w:rsid w:val="00A7682D"/>
    <w:rsid w:val="00A7701C"/>
    <w:rsid w:val="00A86DFD"/>
    <w:rsid w:val="00A91A1F"/>
    <w:rsid w:val="00AD11FA"/>
    <w:rsid w:val="00B06E50"/>
    <w:rsid w:val="00B112A4"/>
    <w:rsid w:val="00B31150"/>
    <w:rsid w:val="00B562E8"/>
    <w:rsid w:val="00B652B8"/>
    <w:rsid w:val="00B76287"/>
    <w:rsid w:val="00BA5E06"/>
    <w:rsid w:val="00BB2236"/>
    <w:rsid w:val="00BB2733"/>
    <w:rsid w:val="00BB3EA1"/>
    <w:rsid w:val="00BB51AE"/>
    <w:rsid w:val="00BC2ED3"/>
    <w:rsid w:val="00BD2B34"/>
    <w:rsid w:val="00BD2E90"/>
    <w:rsid w:val="00C46072"/>
    <w:rsid w:val="00C50C85"/>
    <w:rsid w:val="00C512C7"/>
    <w:rsid w:val="00CA43A9"/>
    <w:rsid w:val="00CA62E9"/>
    <w:rsid w:val="00CB0D29"/>
    <w:rsid w:val="00CF3F27"/>
    <w:rsid w:val="00D340ED"/>
    <w:rsid w:val="00D36C0B"/>
    <w:rsid w:val="00DA5432"/>
    <w:rsid w:val="00DB3FC6"/>
    <w:rsid w:val="00DB7AC5"/>
    <w:rsid w:val="00DC58BF"/>
    <w:rsid w:val="00DD6AAA"/>
    <w:rsid w:val="00E01C2C"/>
    <w:rsid w:val="00E14A88"/>
    <w:rsid w:val="00E1501A"/>
    <w:rsid w:val="00E4514A"/>
    <w:rsid w:val="00E50578"/>
    <w:rsid w:val="00E80B09"/>
    <w:rsid w:val="00F063F5"/>
    <w:rsid w:val="00F16CD9"/>
    <w:rsid w:val="00F25DCD"/>
    <w:rsid w:val="00F32D2B"/>
    <w:rsid w:val="00F6655E"/>
    <w:rsid w:val="00F822B9"/>
    <w:rsid w:val="00FB0AB4"/>
    <w:rsid w:val="00FD6F96"/>
    <w:rsid w:val="00FF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F11EC6-3F5A-43E2-A0B4-609619029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A86"/>
    <w:rPr>
      <w:lang w:eastAsia="ru-RU"/>
    </w:rPr>
  </w:style>
  <w:style w:type="paragraph" w:styleId="1">
    <w:name w:val="heading 1"/>
    <w:basedOn w:val="a"/>
    <w:link w:val="10"/>
    <w:uiPriority w:val="9"/>
    <w:qFormat/>
    <w:rsid w:val="00636D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rsid w:val="00F6655E"/>
    <w:pPr>
      <w:ind w:firstLine="780"/>
      <w:jc w:val="both"/>
    </w:pPr>
    <w:rPr>
      <w:sz w:val="26"/>
      <w:szCs w:val="26"/>
    </w:rPr>
  </w:style>
  <w:style w:type="paragraph" w:customStyle="1" w:styleId="a3">
    <w:name w:val=" Знак Знак Знак Знак Знак Знак Знак Знак Знак Знак"/>
    <w:basedOn w:val="a"/>
    <w:rsid w:val="00CA43A9"/>
    <w:rPr>
      <w:rFonts w:ascii="Verdana" w:hAnsi="Verdana" w:cs="Verdana"/>
      <w:sz w:val="24"/>
      <w:szCs w:val="24"/>
      <w:lang w:val="en-US" w:eastAsia="en-US"/>
    </w:rPr>
  </w:style>
  <w:style w:type="paragraph" w:styleId="a4">
    <w:name w:val="Balloon Text"/>
    <w:basedOn w:val="a"/>
    <w:semiHidden/>
    <w:rsid w:val="007D7BC4"/>
    <w:rPr>
      <w:rFonts w:ascii="Tahoma" w:hAnsi="Tahoma" w:cs="Tahoma"/>
      <w:sz w:val="16"/>
      <w:szCs w:val="16"/>
    </w:rPr>
  </w:style>
  <w:style w:type="character" w:styleId="a5">
    <w:name w:val="Hyperlink"/>
    <w:rsid w:val="006F30A4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636D9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4D3D1-6F53-47CB-A6A4-268992FE8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758</Words>
  <Characters>433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</vt:vector>
  </TitlesOfParts>
  <Company>me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Голові комітету з конкурсних торгів Міністерства економічного розвитку і торгівлі України з матеріально-технічного забезпечення робіт Міністерства</dc:title>
  <dc:subject/>
  <dc:creator>User</dc:creator>
  <cp:keywords/>
  <cp:lastModifiedBy>ЖУРАВЕЛЬ Василь Олексійович</cp:lastModifiedBy>
  <cp:revision>2</cp:revision>
  <cp:lastPrinted>2025-03-07T12:18:00Z</cp:lastPrinted>
  <dcterms:created xsi:type="dcterms:W3CDTF">2025-03-13T12:15:00Z</dcterms:created>
  <dcterms:modified xsi:type="dcterms:W3CDTF">2025-03-13T12:15:00Z</dcterms:modified>
</cp:coreProperties>
</file>