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04D89" w:rsidP="00F822B9">
      <w:pPr>
        <w:jc w:val="center"/>
        <w:rPr>
          <w:b/>
          <w:bCs/>
          <w:sz w:val="24"/>
          <w:szCs w:val="24"/>
        </w:rPr>
      </w:pPr>
      <w:r w:rsidRPr="00D04D89">
        <w:rPr>
          <w:b/>
          <w:bCs/>
          <w:sz w:val="24"/>
          <w:szCs w:val="24"/>
        </w:rPr>
        <w:t>Розроблення проєктно-кошторисної документації «Реконструкція підземних інженерних мереж дощової та господарсько-побутової каналізації у межах відведення земельної ділянки між 9-им під’їздом та будівлею майстерні за адресою: вул. Михайла Грушевського, 12/2 у Печерському районі м. Києва без зміни цільового та функціонального призначення та зовнішніх геометричних параметрів»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04D89" w:rsidRPr="00D04D89">
        <w:rPr>
          <w:b/>
          <w:bCs/>
          <w:sz w:val="24"/>
          <w:szCs w:val="24"/>
        </w:rPr>
        <w:t xml:space="preserve">71320000-7 </w:t>
      </w:r>
      <w:r w:rsidR="00D04D89">
        <w:rPr>
          <w:b/>
          <w:bCs/>
          <w:sz w:val="24"/>
          <w:szCs w:val="24"/>
        </w:rPr>
        <w:t>«</w:t>
      </w:r>
      <w:r w:rsidR="00D04D89" w:rsidRPr="00D04D89">
        <w:rPr>
          <w:b/>
          <w:bCs/>
          <w:sz w:val="24"/>
          <w:szCs w:val="24"/>
        </w:rPr>
        <w:t>Послуги з інженерного проектування</w:t>
      </w:r>
      <w:r w:rsidR="00055956" w:rsidRPr="00055956">
        <w:rPr>
          <w:b/>
          <w:bCs/>
          <w:sz w:val="24"/>
          <w:szCs w:val="24"/>
        </w:rPr>
        <w:t>».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04D89" w:rsidRPr="00D04D89">
        <w:rPr>
          <w:sz w:val="26"/>
          <w:szCs w:val="26"/>
          <w:u w:val="single"/>
        </w:rPr>
        <w:t>UA-2024-01-22-011668-a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FF4A1D" w:rsidP="00DA5432">
      <w:pPr>
        <w:ind w:firstLine="851"/>
        <w:jc w:val="both"/>
        <w:rPr>
          <w:sz w:val="26"/>
          <w:szCs w:val="26"/>
        </w:rPr>
      </w:pPr>
      <w:r w:rsidRPr="00FF4A1D">
        <w:rPr>
          <w:sz w:val="26"/>
          <w:szCs w:val="26"/>
        </w:rPr>
        <w:t xml:space="preserve">З метою належного утримання </w:t>
      </w:r>
      <w:r w:rsidR="005C3202" w:rsidRPr="005C3202">
        <w:rPr>
          <w:sz w:val="26"/>
          <w:szCs w:val="26"/>
        </w:rPr>
        <w:t>підземних інженерних мереж дощової та господарсько-побутової каналізації</w:t>
      </w:r>
      <w:r w:rsidR="005C3202">
        <w:rPr>
          <w:sz w:val="26"/>
          <w:szCs w:val="26"/>
        </w:rPr>
        <w:t xml:space="preserve"> </w:t>
      </w:r>
      <w:r w:rsidR="00055956">
        <w:rPr>
          <w:sz w:val="26"/>
          <w:szCs w:val="26"/>
        </w:rPr>
        <w:t xml:space="preserve">адміністративної </w:t>
      </w:r>
      <w:r w:rsidRPr="00FF4A1D">
        <w:rPr>
          <w:sz w:val="26"/>
          <w:szCs w:val="26"/>
        </w:rPr>
        <w:t>будівл</w:t>
      </w:r>
      <w:r w:rsidR="00055956">
        <w:rPr>
          <w:sz w:val="26"/>
          <w:szCs w:val="26"/>
        </w:rPr>
        <w:t xml:space="preserve">і за адресою </w:t>
      </w:r>
      <w:r w:rsidR="00055956" w:rsidRPr="00055956">
        <w:rPr>
          <w:sz w:val="26"/>
          <w:szCs w:val="26"/>
        </w:rPr>
        <w:t xml:space="preserve">м. Київ, </w:t>
      </w:r>
      <w:r w:rsidR="005C3202" w:rsidRPr="005C3202">
        <w:rPr>
          <w:sz w:val="26"/>
          <w:szCs w:val="26"/>
        </w:rPr>
        <w:t>вул. Михайла Грушевського, 12/2</w:t>
      </w:r>
      <w:r w:rsidR="005C3202">
        <w:rPr>
          <w:sz w:val="26"/>
          <w:szCs w:val="26"/>
        </w:rPr>
        <w:t xml:space="preserve"> та на підставі науково-технічного звіту від </w:t>
      </w:r>
      <w:r w:rsidR="005C3202" w:rsidRPr="005C3202">
        <w:rPr>
          <w:sz w:val="26"/>
          <w:szCs w:val="26"/>
        </w:rPr>
        <w:t>14.04.2023 «Обстеження місць замокання зовнішньої стіни правого крила будинку по 9-му під’їзду, каналізаційної та зливової систем у внутрішньому дворі в межах між 9-им під’їздом та будівлею майстерні Будинку Уряду України по вул. Михайла Грушевського, 12/2 у Печерському районі м. Києва»</w:t>
      </w:r>
      <w:r w:rsidR="005C3202">
        <w:rPr>
          <w:sz w:val="26"/>
          <w:szCs w:val="26"/>
        </w:rPr>
        <w:t>.</w:t>
      </w:r>
    </w:p>
    <w:p w:rsidR="00E1501A" w:rsidRPr="00E1501A" w:rsidRDefault="00E1501A" w:rsidP="00D36C0B">
      <w:pPr>
        <w:ind w:firstLine="851"/>
        <w:jc w:val="both"/>
        <w:rPr>
          <w:sz w:val="24"/>
          <w:szCs w:val="24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055956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03B51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C3202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5F89"/>
    <w:rsid w:val="00CA43A9"/>
    <w:rsid w:val="00CA62E9"/>
    <w:rsid w:val="00CB0D29"/>
    <w:rsid w:val="00D04D8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E57F9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EB73-D478-46CE-806F-8510E6BF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2024-01-30T11:39:00Z</dcterms:created>
  <dcterms:modified xsi:type="dcterms:W3CDTF">2024-01-30T11:39:00Z</dcterms:modified>
</cp:coreProperties>
</file>