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C92302" w:rsidRDefault="00612857" w:rsidP="00547632">
      <w:pPr>
        <w:jc w:val="center"/>
        <w:rPr>
          <w:b/>
          <w:bCs/>
          <w:sz w:val="24"/>
          <w:szCs w:val="24"/>
        </w:rPr>
      </w:pPr>
      <w:r w:rsidRPr="00612857">
        <w:rPr>
          <w:b/>
          <w:bCs/>
          <w:sz w:val="24"/>
          <w:szCs w:val="24"/>
        </w:rPr>
        <w:t>Мітла березова</w:t>
      </w:r>
    </w:p>
    <w:p w:rsidR="00BD2E90" w:rsidRPr="007004A8" w:rsidRDefault="00C92302" w:rsidP="00547632">
      <w:pPr>
        <w:jc w:val="center"/>
        <w:rPr>
          <w:b/>
          <w:bCs/>
          <w:sz w:val="24"/>
          <w:szCs w:val="24"/>
        </w:rPr>
      </w:pPr>
      <w:r w:rsidRPr="00C92302">
        <w:rPr>
          <w:b/>
          <w:bCs/>
          <w:sz w:val="24"/>
          <w:szCs w:val="24"/>
        </w:rPr>
        <w:t xml:space="preserve">згідно ДК 021:2015 код </w:t>
      </w:r>
      <w:r w:rsidR="00612857" w:rsidRPr="00612857">
        <w:rPr>
          <w:b/>
          <w:bCs/>
          <w:sz w:val="24"/>
          <w:szCs w:val="24"/>
        </w:rPr>
        <w:t>«39220000-0 Кухонне приладдя, товари для дому та господарства і приладдя для закладів громадського харчування»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612857" w:rsidRPr="00612857">
        <w:rPr>
          <w:sz w:val="26"/>
          <w:szCs w:val="26"/>
          <w:u w:val="single"/>
        </w:rPr>
        <w:t>UA-2024-10-21-007647-a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CF3F27" w:rsidRDefault="00C92302" w:rsidP="00DA5432">
      <w:pPr>
        <w:ind w:firstLine="851"/>
        <w:jc w:val="both"/>
        <w:rPr>
          <w:sz w:val="26"/>
          <w:szCs w:val="26"/>
        </w:rPr>
      </w:pPr>
      <w:r w:rsidRPr="00C92302">
        <w:rPr>
          <w:sz w:val="26"/>
          <w:szCs w:val="26"/>
        </w:rPr>
        <w:t xml:space="preserve">З метою </w:t>
      </w:r>
      <w:r w:rsidR="00B342E5">
        <w:rPr>
          <w:sz w:val="26"/>
          <w:szCs w:val="26"/>
        </w:rPr>
        <w:t>проведення поточного ремонту для</w:t>
      </w:r>
      <w:r w:rsidRPr="00C92302">
        <w:rPr>
          <w:sz w:val="26"/>
          <w:szCs w:val="26"/>
        </w:rPr>
        <w:t xml:space="preserve"> належного утримання адмінбудівлі за адресою м. Київ, вул. Михайла Грушевського, 12/2.</w:t>
      </w:r>
    </w:p>
    <w:p w:rsidR="00D34522" w:rsidRDefault="00D34522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</w:t>
      </w:r>
      <w:bookmarkStart w:id="0" w:name="_GoBack"/>
      <w:bookmarkEnd w:id="0"/>
      <w:r w:rsidR="00E4514A">
        <w:rPr>
          <w:sz w:val="26"/>
          <w:szCs w:val="26"/>
        </w:rPr>
        <w:t xml:space="preserve">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C92302">
      <w:pgSz w:w="11906" w:h="16838"/>
      <w:pgMar w:top="709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D7D40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1285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42E5"/>
    <w:rsid w:val="00B37F09"/>
    <w:rsid w:val="00B562E8"/>
    <w:rsid w:val="00B652B8"/>
    <w:rsid w:val="00B75C34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BE19D9"/>
    <w:rsid w:val="00C46072"/>
    <w:rsid w:val="00C50C85"/>
    <w:rsid w:val="00C512C7"/>
    <w:rsid w:val="00C92302"/>
    <w:rsid w:val="00CA43A9"/>
    <w:rsid w:val="00CA62E9"/>
    <w:rsid w:val="00CB0D29"/>
    <w:rsid w:val="00CC1D1F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05B2E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B34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B342E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D8F2-6C34-4C63-892E-4A36DEAA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21</cp:revision>
  <cp:lastPrinted>2022-02-16T14:32:00Z</cp:lastPrinted>
  <dcterms:created xsi:type="dcterms:W3CDTF">2024-04-09T11:07:00Z</dcterms:created>
  <dcterms:modified xsi:type="dcterms:W3CDTF">2024-10-21T11:01:00Z</dcterms:modified>
</cp:coreProperties>
</file>