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5E545F" w:rsidP="00F822B9">
      <w:pPr>
        <w:jc w:val="center"/>
        <w:rPr>
          <w:b/>
          <w:bCs/>
          <w:sz w:val="24"/>
          <w:szCs w:val="24"/>
        </w:rPr>
      </w:pPr>
      <w:r w:rsidRPr="005E545F">
        <w:rPr>
          <w:b/>
          <w:bCs/>
          <w:sz w:val="24"/>
          <w:szCs w:val="24"/>
        </w:rPr>
        <w:t>Кабель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5E545F" w:rsidRPr="005E545F">
        <w:rPr>
          <w:b/>
          <w:bCs/>
          <w:sz w:val="24"/>
          <w:szCs w:val="24"/>
        </w:rPr>
        <w:t xml:space="preserve">44320000-9 </w:t>
      </w:r>
      <w:r w:rsidR="005E545F">
        <w:rPr>
          <w:b/>
          <w:bCs/>
          <w:sz w:val="24"/>
          <w:szCs w:val="24"/>
        </w:rPr>
        <w:t>«</w:t>
      </w:r>
      <w:r w:rsidR="005E545F" w:rsidRPr="005E545F">
        <w:rPr>
          <w:b/>
          <w:bCs/>
          <w:sz w:val="24"/>
          <w:szCs w:val="24"/>
        </w:rPr>
        <w:t>Кабелі та супутня продукція</w:t>
      </w:r>
      <w:r w:rsidR="002F3A4C" w:rsidRPr="002F3A4C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5E545F" w:rsidRPr="005E545F">
        <w:rPr>
          <w:sz w:val="26"/>
          <w:szCs w:val="26"/>
          <w:u w:val="single"/>
        </w:rPr>
        <w:t>UA-2024-09-10-008199-a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5E545F">
        <w:rPr>
          <w:sz w:val="26"/>
          <w:szCs w:val="26"/>
        </w:rPr>
        <w:t>електричних мереж</w:t>
      </w:r>
      <w:bookmarkStart w:id="0" w:name="_GoBack"/>
      <w:bookmarkEnd w:id="0"/>
      <w:r w:rsidR="00CB5BE8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1DF46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891C-5E5E-45F7-A423-63A84239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2024-09-18T07:53:00Z</dcterms:modified>
</cp:coreProperties>
</file>