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273FD3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 xml:space="preserve">ехнічних та якісних характеристик предмета закупівлі, </w:t>
      </w:r>
    </w:p>
    <w:p w:rsidR="00E1501A" w:rsidRDefault="003C5146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розміру</w:t>
      </w:r>
      <w:r w:rsidR="00E80B09" w:rsidRPr="006E42D1">
        <w:rPr>
          <w:b/>
          <w:sz w:val="26"/>
          <w:szCs w:val="26"/>
        </w:rPr>
        <w:t xml:space="preserve"> бюджетного призначення, очікуваної вартості </w:t>
      </w:r>
      <w:r w:rsidR="00273FD3">
        <w:rPr>
          <w:b/>
          <w:sz w:val="26"/>
          <w:szCs w:val="26"/>
        </w:rPr>
        <w:br/>
      </w:r>
      <w:r w:rsidR="00E80B09" w:rsidRPr="006E42D1">
        <w:rPr>
          <w:b/>
          <w:sz w:val="26"/>
          <w:szCs w:val="26"/>
        </w:rPr>
        <w:t xml:space="preserve">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="00E80B09"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D23DCD" w:rsidP="00F822B9">
      <w:pPr>
        <w:jc w:val="center"/>
        <w:rPr>
          <w:b/>
          <w:bCs/>
          <w:sz w:val="24"/>
          <w:szCs w:val="24"/>
        </w:rPr>
      </w:pPr>
      <w:r w:rsidRPr="00D23DCD">
        <w:rPr>
          <w:b/>
          <w:bCs/>
          <w:sz w:val="24"/>
          <w:szCs w:val="24"/>
        </w:rPr>
        <w:t>Флеш пам'ять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D23DCD" w:rsidRPr="00D23DCD">
        <w:rPr>
          <w:b/>
          <w:bCs/>
          <w:sz w:val="24"/>
          <w:szCs w:val="24"/>
        </w:rPr>
        <w:t xml:space="preserve">30230000-0 </w:t>
      </w:r>
      <w:r w:rsidR="00D23DCD">
        <w:rPr>
          <w:b/>
          <w:bCs/>
          <w:sz w:val="24"/>
          <w:szCs w:val="24"/>
        </w:rPr>
        <w:t>«</w:t>
      </w:r>
      <w:r w:rsidR="00D23DCD" w:rsidRPr="00D23DCD">
        <w:rPr>
          <w:b/>
          <w:bCs/>
          <w:sz w:val="24"/>
          <w:szCs w:val="24"/>
        </w:rPr>
        <w:t>Комп’ютерне обладнання</w:t>
      </w:r>
      <w:r w:rsidR="00273FD3" w:rsidRPr="00273FD3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D23DCD" w:rsidRPr="00D23DCD">
        <w:rPr>
          <w:sz w:val="26"/>
          <w:szCs w:val="26"/>
          <w:u w:val="single"/>
        </w:rPr>
        <w:t>UA-2024-06-05-010806-a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D379E2" w:rsidP="00DA5432">
      <w:pPr>
        <w:ind w:firstLine="851"/>
        <w:jc w:val="both"/>
        <w:rPr>
          <w:sz w:val="26"/>
          <w:szCs w:val="26"/>
        </w:rPr>
      </w:pPr>
      <w:r w:rsidRPr="00D379E2">
        <w:rPr>
          <w:sz w:val="26"/>
          <w:szCs w:val="26"/>
        </w:rPr>
        <w:t xml:space="preserve">З метою </w:t>
      </w:r>
      <w:r w:rsidR="00E14C23">
        <w:rPr>
          <w:sz w:val="26"/>
          <w:szCs w:val="26"/>
        </w:rPr>
        <w:t>забезпечення роботи співробітників, що займаються утриманням</w:t>
      </w:r>
      <w:bookmarkStart w:id="0" w:name="_GoBack"/>
      <w:bookmarkEnd w:id="0"/>
      <w:r w:rsidR="00E14C23">
        <w:rPr>
          <w:sz w:val="26"/>
          <w:szCs w:val="26"/>
        </w:rPr>
        <w:t xml:space="preserve"> </w:t>
      </w:r>
      <w:r w:rsidRPr="00D379E2">
        <w:rPr>
          <w:sz w:val="26"/>
          <w:szCs w:val="26"/>
        </w:rPr>
        <w:t>адмінбудівлі</w:t>
      </w:r>
      <w:r w:rsidR="000669A3">
        <w:rPr>
          <w:sz w:val="26"/>
          <w:szCs w:val="26"/>
        </w:rPr>
        <w:t xml:space="preserve"> за адресою</w:t>
      </w:r>
      <w:r w:rsidRPr="00D379E2">
        <w:rPr>
          <w:sz w:val="26"/>
          <w:szCs w:val="26"/>
        </w:rPr>
        <w:t xml:space="preserve"> м. Київ, вул. Михайла Грушевського, 12/2.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23DCD"/>
    <w:rsid w:val="00D340ED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0091E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8C48A-6E2F-428A-B26D-1CFDD0DEC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482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8</cp:revision>
  <cp:lastPrinted>2022-02-16T14:32:00Z</cp:lastPrinted>
  <dcterms:created xsi:type="dcterms:W3CDTF">2024-04-09T11:07:00Z</dcterms:created>
  <dcterms:modified xsi:type="dcterms:W3CDTF">2024-06-06T06:15:00Z</dcterms:modified>
</cp:coreProperties>
</file>